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  <w:gridCol w:w="1321"/>
      </w:tblGrid>
      <w:tr w:rsidR="009F60D2" w:rsidRPr="00666491" w:rsidTr="001015B5">
        <w:trPr>
          <w:gridAfter w:val="1"/>
          <w:wAfter w:w="1321" w:type="dxa"/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244AF0" w:rsidP="00666491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733675" cy="8477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1015B5">
        <w:trPr>
          <w:gridAfter w:val="1"/>
          <w:wAfter w:w="1321" w:type="dxa"/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A37B2B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DIRECTA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B01646">
              <w:rPr>
                <w:b/>
                <w:sz w:val="40"/>
                <w:szCs w:val="32"/>
              </w:rPr>
              <w:t>5</w:t>
            </w:r>
            <w:r w:rsidR="00A62582">
              <w:rPr>
                <w:b/>
                <w:sz w:val="40"/>
                <w:szCs w:val="32"/>
              </w:rPr>
              <w:t>7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A6258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7E6">
              <w:rPr>
                <w:sz w:val="24"/>
                <w:szCs w:val="24"/>
              </w:rPr>
              <w:t xml:space="preserve">Emisión   </w:t>
            </w:r>
            <w:r w:rsidR="00C867C8">
              <w:rPr>
                <w:b/>
                <w:sz w:val="24"/>
                <w:szCs w:val="24"/>
              </w:rPr>
              <w:t>13</w:t>
            </w:r>
            <w:r w:rsidRPr="00AB17E6">
              <w:rPr>
                <w:b/>
                <w:sz w:val="24"/>
                <w:szCs w:val="24"/>
              </w:rPr>
              <w:t>/</w:t>
            </w:r>
            <w:r w:rsidR="00B01646">
              <w:rPr>
                <w:b/>
                <w:sz w:val="24"/>
                <w:szCs w:val="24"/>
              </w:rPr>
              <w:t>1</w:t>
            </w:r>
            <w:r w:rsidR="00A62582">
              <w:rPr>
                <w:b/>
                <w:sz w:val="24"/>
                <w:szCs w:val="24"/>
              </w:rPr>
              <w:t>1</w:t>
            </w:r>
            <w:r w:rsidRPr="00AB17E6">
              <w:rPr>
                <w:b/>
                <w:sz w:val="24"/>
                <w:szCs w:val="24"/>
              </w:rPr>
              <w:t>/</w:t>
            </w:r>
            <w:r w:rsidRPr="00666491">
              <w:rPr>
                <w:b/>
                <w:sz w:val="24"/>
                <w:szCs w:val="24"/>
              </w:rPr>
              <w:t>2017</w:t>
            </w:r>
          </w:p>
        </w:tc>
      </w:tr>
      <w:tr w:rsidR="00673CF8" w:rsidRPr="00666491" w:rsidTr="001015B5">
        <w:trPr>
          <w:gridAfter w:val="1"/>
          <w:wAfter w:w="1321" w:type="dxa"/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A37B2B" w:rsidP="00386E7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Ref. </w:t>
            </w:r>
            <w:r w:rsidR="00386E76">
              <w:rPr>
                <w:b/>
                <w:i/>
              </w:rPr>
              <w:t xml:space="preserve">Adquisición de material de contraste endovenoso y oral para el servicio de diagnóstico por imágenes del Hospital Cuenca Alta. SAMIC </w:t>
            </w:r>
          </w:p>
        </w:tc>
      </w:tr>
      <w:tr w:rsidR="009F60D2" w:rsidRPr="00666491" w:rsidTr="001015B5">
        <w:trPr>
          <w:gridAfter w:val="1"/>
          <w:wAfter w:w="1321" w:type="dxa"/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Provisión:</w:t>
            </w:r>
            <w:r w:rsidR="00C87A28" w:rsidRPr="004A0663">
              <w:rPr>
                <w:b/>
              </w:rPr>
              <w:t xml:space="preserve"> </w:t>
            </w:r>
            <w:r w:rsidR="00B01646">
              <w:rPr>
                <w:b/>
              </w:rPr>
              <w:t>6</w:t>
            </w:r>
            <w:r w:rsidR="00BC02C6">
              <w:rPr>
                <w:b/>
              </w:rPr>
              <w:t>3</w:t>
            </w:r>
            <w:r w:rsidR="00C87A28" w:rsidRPr="004A0663">
              <w:rPr>
                <w:b/>
              </w:rPr>
              <w:t>-</w:t>
            </w:r>
            <w:r w:rsidR="00C87A28" w:rsidRPr="00AB17E6">
              <w:rPr>
                <w:b/>
              </w:rPr>
              <w:t>2017</w:t>
            </w:r>
            <w:r w:rsidR="00B97484">
              <w:rPr>
                <w:b/>
              </w:rPr>
              <w:t xml:space="preserve"> </w:t>
            </w:r>
            <w:r w:rsidRPr="004A0663">
              <w:t xml:space="preserve">Fecha </w:t>
            </w:r>
            <w:r w:rsidR="00267AE6">
              <w:rPr>
                <w:b/>
              </w:rPr>
              <w:t>29</w:t>
            </w:r>
            <w:r w:rsidRPr="004A0663">
              <w:rPr>
                <w:b/>
              </w:rPr>
              <w:t>/0</w:t>
            </w:r>
            <w:r w:rsidR="00267AE6">
              <w:rPr>
                <w:b/>
              </w:rPr>
              <w:t>8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043"/>
        </w:trPr>
        <w:tc>
          <w:tcPr>
            <w:tcW w:w="9923" w:type="dxa"/>
            <w:gridSpan w:val="5"/>
          </w:tcPr>
          <w:p w:rsidR="00F4565B" w:rsidRDefault="008A6840" w:rsidP="00B34D28">
            <w:pPr>
              <w:spacing w:before="120" w:after="0" w:line="240" w:lineRule="auto"/>
              <w:rPr>
                <w:b/>
                <w:sz w:val="32"/>
                <w:szCs w:val="24"/>
              </w:rPr>
            </w:pPr>
            <w:r w:rsidRPr="008A6840">
              <w:rPr>
                <w:b/>
                <w:sz w:val="32"/>
                <w:szCs w:val="24"/>
                <w:u w:val="single"/>
              </w:rPr>
              <w:t>FECHA DE</w:t>
            </w:r>
            <w:r w:rsidR="00DA7CD2">
              <w:rPr>
                <w:b/>
                <w:sz w:val="32"/>
                <w:szCs w:val="24"/>
                <w:u w:val="single"/>
              </w:rPr>
              <w:t xml:space="preserve"> </w:t>
            </w:r>
            <w:r w:rsidRPr="008A6840">
              <w:rPr>
                <w:b/>
                <w:sz w:val="32"/>
                <w:szCs w:val="24"/>
                <w:u w:val="single"/>
              </w:rPr>
              <w:t>APERTURA</w:t>
            </w:r>
            <w:r w:rsidRPr="0079368A">
              <w:rPr>
                <w:b/>
                <w:sz w:val="32"/>
                <w:szCs w:val="24"/>
                <w:u w:val="single"/>
              </w:rPr>
              <w:t>:</w:t>
            </w:r>
            <w:r w:rsidR="00753C78" w:rsidRPr="0079368A">
              <w:rPr>
                <w:b/>
                <w:sz w:val="32"/>
                <w:szCs w:val="24"/>
              </w:rPr>
              <w:t xml:space="preserve"> </w:t>
            </w:r>
            <w:r w:rsidR="00F45BF4">
              <w:rPr>
                <w:b/>
                <w:sz w:val="32"/>
                <w:szCs w:val="24"/>
              </w:rPr>
              <w:t>viernes 17</w:t>
            </w:r>
            <w:r w:rsidR="00386E76">
              <w:rPr>
                <w:b/>
                <w:sz w:val="32"/>
                <w:szCs w:val="24"/>
              </w:rPr>
              <w:t xml:space="preserve"> de noviembre</w:t>
            </w:r>
            <w:r w:rsidR="00175F7A" w:rsidRPr="0079368A">
              <w:rPr>
                <w:b/>
                <w:sz w:val="32"/>
                <w:szCs w:val="24"/>
              </w:rPr>
              <w:t xml:space="preserve"> de 2017 -HORA 1</w:t>
            </w:r>
            <w:r w:rsidR="00B01646">
              <w:rPr>
                <w:b/>
                <w:sz w:val="32"/>
                <w:szCs w:val="24"/>
              </w:rPr>
              <w:t>1</w:t>
            </w:r>
            <w:r w:rsidRPr="0079368A">
              <w:rPr>
                <w:b/>
                <w:sz w:val="32"/>
                <w:szCs w:val="24"/>
              </w:rPr>
              <w:t>:00 HS.</w:t>
            </w:r>
          </w:p>
          <w:p w:rsidR="008A6840" w:rsidRPr="008A6840" w:rsidRDefault="008A6840" w:rsidP="00B34D28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SEDE DE LA OFICINA DE COMPRAS Y SUMINISTROS DEL HOSPITALCUANCA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ED7B77" w:rsidP="001015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Precio Unitario</w:t>
            </w:r>
          </w:p>
        </w:tc>
        <w:tc>
          <w:tcPr>
            <w:tcW w:w="1321" w:type="dxa"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015B5" w:rsidTr="00C867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71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384E" w:rsidRPr="0058384E" w:rsidRDefault="00386E76" w:rsidP="00386E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Bomba inyectora: cabezal de simple jeringa; pedestal de altura fija; monitor interactivo color para programación de protocolos; consola electrónica; calentador de jeringa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386E76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6780C" w:rsidRPr="0066780C" w:rsidRDefault="00386E76" w:rsidP="00386E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Contraste iodado no </w:t>
            </w:r>
            <w:proofErr w:type="spellStart"/>
            <w:r>
              <w:rPr>
                <w:color w:val="000000"/>
                <w:sz w:val="24"/>
                <w:szCs w:val="24"/>
              </w:rPr>
              <w:t>ionico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endovenoso (370mg/ml) para tomografía computada.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386E76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4587" w:rsidRPr="00386E76" w:rsidRDefault="00386E76" w:rsidP="00386E76">
            <w:pPr>
              <w:rPr>
                <w:color w:val="000000"/>
                <w:sz w:val="24"/>
                <w:szCs w:val="24"/>
              </w:rPr>
            </w:pPr>
            <w:r w:rsidRPr="00386E76">
              <w:rPr>
                <w:color w:val="000000"/>
                <w:sz w:val="24"/>
                <w:szCs w:val="24"/>
              </w:rPr>
              <w:t xml:space="preserve">Contraste oral </w:t>
            </w:r>
            <w:proofErr w:type="spellStart"/>
            <w:r w:rsidRPr="00386E76">
              <w:rPr>
                <w:color w:val="000000"/>
                <w:sz w:val="24"/>
                <w:szCs w:val="24"/>
              </w:rPr>
              <w:t>tomográfico</w:t>
            </w:r>
            <w:proofErr w:type="spellEnd"/>
            <w:r w:rsidRPr="00386E76">
              <w:rPr>
                <w:color w:val="000000"/>
                <w:sz w:val="24"/>
                <w:szCs w:val="24"/>
              </w:rPr>
              <w:t xml:space="preserve"> (120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386E76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1015B5" w:rsidP="001015B5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15B5" w:rsidRPr="00386E76" w:rsidRDefault="00386E76" w:rsidP="001015B5">
            <w:pPr>
              <w:rPr>
                <w:color w:val="000000"/>
                <w:sz w:val="24"/>
                <w:szCs w:val="24"/>
              </w:rPr>
            </w:pPr>
            <w:r w:rsidRPr="00386E76">
              <w:rPr>
                <w:color w:val="000000"/>
                <w:sz w:val="24"/>
                <w:szCs w:val="24"/>
              </w:rPr>
              <w:t>Jeringa descartable para bomba inyectora (200 ml)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386E76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86E76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E76" w:rsidRDefault="00386E76" w:rsidP="001015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6E76" w:rsidRPr="00386E76" w:rsidRDefault="00893DB6" w:rsidP="003E713E">
            <w:r w:rsidRPr="003E713E">
              <w:rPr>
                <w:color w:val="000000"/>
                <w:sz w:val="24"/>
                <w:szCs w:val="24"/>
              </w:rPr>
              <w:t>Conectores para bomba inyectora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E76" w:rsidRPr="00DA782F" w:rsidRDefault="00386E76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E76" w:rsidRPr="00DA782F" w:rsidRDefault="00386E76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386E76" w:rsidRPr="00DA782F" w:rsidRDefault="00386E76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27AF6" w:rsidRDefault="00727AF6" w:rsidP="00727AF6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5"/>
        <w:gridCol w:w="6208"/>
      </w:tblGrid>
      <w:tr w:rsidR="00727AF6" w:rsidTr="00F459BA">
        <w:trPr>
          <w:trHeight w:val="32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F459BA">
            <w:pPr>
              <w:jc w:val="center"/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>
              <w:rPr>
                <w:u w:val="single"/>
              </w:rPr>
              <w:t xml:space="preserve"> Entrega </w:t>
            </w:r>
            <w:r w:rsidRPr="00456AFF">
              <w:t>:</w:t>
            </w:r>
            <w:r>
              <w:rPr>
                <w:b/>
                <w:sz w:val="20"/>
                <w:szCs w:val="24"/>
              </w:rPr>
              <w:t xml:space="preserve">  30 días de recibida la Orden de Compra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B34D28" w:rsidRDefault="00727AF6" w:rsidP="00B01646">
            <w:pPr>
              <w:jc w:val="both"/>
              <w:rPr>
                <w:sz w:val="20"/>
                <w:szCs w:val="20"/>
                <w:u w:val="single"/>
              </w:rPr>
            </w:pPr>
            <w:r w:rsidRPr="00B34D28">
              <w:rPr>
                <w:sz w:val="18"/>
                <w:szCs w:val="20"/>
                <w:u w:val="single"/>
              </w:rPr>
              <w:t>Pago</w:t>
            </w:r>
            <w:r w:rsidRPr="00B34D28">
              <w:rPr>
                <w:b/>
                <w:sz w:val="18"/>
                <w:szCs w:val="20"/>
              </w:rPr>
              <w:t xml:space="preserve">: El pago se </w:t>
            </w:r>
            <w:r w:rsidR="00B01646">
              <w:rPr>
                <w:b/>
                <w:sz w:val="18"/>
                <w:szCs w:val="20"/>
              </w:rPr>
              <w:t xml:space="preserve">realizará dentro de los 30 días </w:t>
            </w:r>
            <w:r w:rsidR="00B01646" w:rsidRPr="00B34D28">
              <w:rPr>
                <w:b/>
                <w:sz w:val="18"/>
                <w:szCs w:val="20"/>
              </w:rPr>
              <w:t>desde la presentación de la factura</w:t>
            </w:r>
            <w:r w:rsidR="00B01646">
              <w:rPr>
                <w:b/>
                <w:sz w:val="18"/>
                <w:szCs w:val="20"/>
              </w:rPr>
              <w:t xml:space="preserve"> </w:t>
            </w:r>
            <w:r w:rsidR="00132472">
              <w:rPr>
                <w:b/>
                <w:sz w:val="18"/>
                <w:szCs w:val="20"/>
              </w:rPr>
              <w:t xml:space="preserve">(contando con la </w:t>
            </w:r>
            <w:r w:rsidR="00B01646">
              <w:rPr>
                <w:b/>
                <w:sz w:val="18"/>
                <w:szCs w:val="20"/>
              </w:rPr>
              <w:t>conformidad de la recep</w:t>
            </w:r>
            <w:r w:rsidR="00132472">
              <w:rPr>
                <w:b/>
                <w:sz w:val="18"/>
                <w:szCs w:val="20"/>
              </w:rPr>
              <w:t>ción  de la mercadería/equipos)</w:t>
            </w:r>
            <w:r w:rsidRPr="00B34D28">
              <w:rPr>
                <w:b/>
                <w:sz w:val="18"/>
                <w:szCs w:val="20"/>
              </w:rPr>
              <w:t>.</w:t>
            </w:r>
          </w:p>
        </w:tc>
      </w:tr>
      <w:tr w:rsidR="00727AF6" w:rsidTr="00F459BA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Contratación Directa N°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C867C8">
              <w:rPr>
                <w:rFonts w:asciiTheme="minorHAnsi" w:hAnsiTheme="minorHAnsi" w:cs="Arial"/>
                <w:b/>
                <w:sz w:val="18"/>
                <w:szCs w:val="18"/>
              </w:rPr>
              <w:t>57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t xml:space="preserve">Lugar de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727AF6" w:rsidRPr="008A6840" w:rsidRDefault="00727AF6" w:rsidP="00F459BA"/>
        </w:tc>
      </w:tr>
    </w:tbl>
    <w:p w:rsidR="00727AF6" w:rsidRPr="008A6840" w:rsidRDefault="00727AF6" w:rsidP="00727AF6">
      <w:pPr>
        <w:spacing w:after="0" w:line="240" w:lineRule="auto"/>
      </w:pPr>
    </w:p>
    <w:p w:rsidR="008C5E23" w:rsidRPr="008A6840" w:rsidRDefault="008C5E23" w:rsidP="00B34D28">
      <w:pPr>
        <w:spacing w:after="0" w:line="240" w:lineRule="auto"/>
      </w:pPr>
      <w:bookmarkStart w:id="0" w:name="_GoBack"/>
      <w:bookmarkEnd w:id="0"/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CE" w:rsidRDefault="00CC39CE" w:rsidP="00B20579">
      <w:pPr>
        <w:spacing w:after="0" w:line="240" w:lineRule="auto"/>
      </w:pPr>
      <w:r>
        <w:separator/>
      </w:r>
    </w:p>
  </w:endnote>
  <w:endnote w:type="continuationSeparator" w:id="0">
    <w:p w:rsidR="00CC39CE" w:rsidRDefault="00CC39CE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Default="00B34D28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u w:val="single"/>
            </w:rPr>
            <w:t>Cañuelas</w:t>
          </w:r>
          <w:r>
            <w:rPr>
              <w:u w:val="single"/>
            </w:rPr>
            <w:t xml:space="preserve">, </w:t>
          </w:r>
          <w:r w:rsidR="00F45BF4">
            <w:rPr>
              <w:u w:val="single"/>
            </w:rPr>
            <w:t>13</w:t>
          </w:r>
          <w:r w:rsidR="00B34D28">
            <w:rPr>
              <w:u w:val="single"/>
            </w:rPr>
            <w:t xml:space="preserve"> </w:t>
          </w:r>
          <w:r>
            <w:rPr>
              <w:u w:val="single"/>
            </w:rPr>
            <w:t xml:space="preserve">de </w:t>
          </w:r>
          <w:proofErr w:type="gramStart"/>
          <w:r w:rsidR="00F45BF4">
            <w:rPr>
              <w:u w:val="single"/>
            </w:rPr>
            <w:t>Noviembre</w:t>
          </w:r>
          <w:proofErr w:type="gramEnd"/>
          <w:r w:rsidRPr="00666491">
            <w:rPr>
              <w:i/>
              <w:u w:val="single"/>
            </w:rPr>
            <w:t xml:space="preserve"> 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CE" w:rsidRDefault="00CC39CE" w:rsidP="00B20579">
      <w:pPr>
        <w:spacing w:after="0" w:line="240" w:lineRule="auto"/>
      </w:pPr>
      <w:r>
        <w:separator/>
      </w:r>
    </w:p>
  </w:footnote>
  <w:footnote w:type="continuationSeparator" w:id="0">
    <w:p w:rsidR="00CC39CE" w:rsidRDefault="00CC39CE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709B"/>
    <w:rsid w:val="0007436D"/>
    <w:rsid w:val="0008379F"/>
    <w:rsid w:val="00083B44"/>
    <w:rsid w:val="00091C8B"/>
    <w:rsid w:val="000941ED"/>
    <w:rsid w:val="00096143"/>
    <w:rsid w:val="000A078D"/>
    <w:rsid w:val="000A158A"/>
    <w:rsid w:val="000B01D4"/>
    <w:rsid w:val="000B5282"/>
    <w:rsid w:val="000E3AC2"/>
    <w:rsid w:val="001015B5"/>
    <w:rsid w:val="00111E9F"/>
    <w:rsid w:val="00114472"/>
    <w:rsid w:val="001243F1"/>
    <w:rsid w:val="00132472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5ABF"/>
    <w:rsid w:val="001D24EA"/>
    <w:rsid w:val="0020683C"/>
    <w:rsid w:val="00212B57"/>
    <w:rsid w:val="00213D02"/>
    <w:rsid w:val="00223431"/>
    <w:rsid w:val="00236439"/>
    <w:rsid w:val="00244AF0"/>
    <w:rsid w:val="0025651F"/>
    <w:rsid w:val="0026461B"/>
    <w:rsid w:val="00267AE6"/>
    <w:rsid w:val="00276948"/>
    <w:rsid w:val="002806EE"/>
    <w:rsid w:val="002A41A9"/>
    <w:rsid w:val="002C3101"/>
    <w:rsid w:val="00304E31"/>
    <w:rsid w:val="00331550"/>
    <w:rsid w:val="00344167"/>
    <w:rsid w:val="003572D5"/>
    <w:rsid w:val="00360C53"/>
    <w:rsid w:val="00386E76"/>
    <w:rsid w:val="003B2BA3"/>
    <w:rsid w:val="003B35D3"/>
    <w:rsid w:val="003C26AF"/>
    <w:rsid w:val="003C37E4"/>
    <w:rsid w:val="003D3D33"/>
    <w:rsid w:val="003D6D44"/>
    <w:rsid w:val="003D7567"/>
    <w:rsid w:val="003E272A"/>
    <w:rsid w:val="003E713E"/>
    <w:rsid w:val="003F0F60"/>
    <w:rsid w:val="003F67FD"/>
    <w:rsid w:val="0040213C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17F"/>
    <w:rsid w:val="004A337B"/>
    <w:rsid w:val="004B7727"/>
    <w:rsid w:val="004C0F0F"/>
    <w:rsid w:val="004C6CE2"/>
    <w:rsid w:val="004D4680"/>
    <w:rsid w:val="004E25A7"/>
    <w:rsid w:val="004E49B7"/>
    <w:rsid w:val="004F504A"/>
    <w:rsid w:val="005140BF"/>
    <w:rsid w:val="00522470"/>
    <w:rsid w:val="00534B56"/>
    <w:rsid w:val="00537B0F"/>
    <w:rsid w:val="00547996"/>
    <w:rsid w:val="0055170B"/>
    <w:rsid w:val="0056101F"/>
    <w:rsid w:val="00564AAD"/>
    <w:rsid w:val="00570C6F"/>
    <w:rsid w:val="0058384E"/>
    <w:rsid w:val="00585BCF"/>
    <w:rsid w:val="005A0706"/>
    <w:rsid w:val="005A5E81"/>
    <w:rsid w:val="005A6F99"/>
    <w:rsid w:val="005C2FC2"/>
    <w:rsid w:val="005C4643"/>
    <w:rsid w:val="005D04A1"/>
    <w:rsid w:val="005F3266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6780C"/>
    <w:rsid w:val="00673CF8"/>
    <w:rsid w:val="006807D1"/>
    <w:rsid w:val="00680827"/>
    <w:rsid w:val="00692720"/>
    <w:rsid w:val="006A4E44"/>
    <w:rsid w:val="006B2D57"/>
    <w:rsid w:val="006E079F"/>
    <w:rsid w:val="006E1F25"/>
    <w:rsid w:val="006E5A37"/>
    <w:rsid w:val="00717750"/>
    <w:rsid w:val="00727AF6"/>
    <w:rsid w:val="00730627"/>
    <w:rsid w:val="00744EF6"/>
    <w:rsid w:val="00753C78"/>
    <w:rsid w:val="00761E96"/>
    <w:rsid w:val="00781104"/>
    <w:rsid w:val="007908C4"/>
    <w:rsid w:val="0079368A"/>
    <w:rsid w:val="00796218"/>
    <w:rsid w:val="007B4876"/>
    <w:rsid w:val="007E5305"/>
    <w:rsid w:val="008043F1"/>
    <w:rsid w:val="00832FD8"/>
    <w:rsid w:val="00833118"/>
    <w:rsid w:val="00844587"/>
    <w:rsid w:val="008833F1"/>
    <w:rsid w:val="008843B3"/>
    <w:rsid w:val="008926E6"/>
    <w:rsid w:val="00893DB6"/>
    <w:rsid w:val="008A0345"/>
    <w:rsid w:val="008A2CAB"/>
    <w:rsid w:val="008A657F"/>
    <w:rsid w:val="008A6840"/>
    <w:rsid w:val="008B313F"/>
    <w:rsid w:val="008C4043"/>
    <w:rsid w:val="008C5E23"/>
    <w:rsid w:val="008F195A"/>
    <w:rsid w:val="008F6F80"/>
    <w:rsid w:val="009175EC"/>
    <w:rsid w:val="00924A8D"/>
    <w:rsid w:val="009473D5"/>
    <w:rsid w:val="00947D1F"/>
    <w:rsid w:val="00947DE0"/>
    <w:rsid w:val="009566BB"/>
    <w:rsid w:val="00973177"/>
    <w:rsid w:val="00983B86"/>
    <w:rsid w:val="009A5398"/>
    <w:rsid w:val="009C2BD6"/>
    <w:rsid w:val="009C47C7"/>
    <w:rsid w:val="009D17AB"/>
    <w:rsid w:val="009D17D7"/>
    <w:rsid w:val="009D56FC"/>
    <w:rsid w:val="009E1AC1"/>
    <w:rsid w:val="009F2F52"/>
    <w:rsid w:val="009F60D2"/>
    <w:rsid w:val="009F682E"/>
    <w:rsid w:val="00A13D80"/>
    <w:rsid w:val="00A21E2E"/>
    <w:rsid w:val="00A37B2B"/>
    <w:rsid w:val="00A50753"/>
    <w:rsid w:val="00A62582"/>
    <w:rsid w:val="00A71587"/>
    <w:rsid w:val="00A940EF"/>
    <w:rsid w:val="00A9520A"/>
    <w:rsid w:val="00AA1535"/>
    <w:rsid w:val="00AA3DA2"/>
    <w:rsid w:val="00AA4CD4"/>
    <w:rsid w:val="00AA6F58"/>
    <w:rsid w:val="00AB15C7"/>
    <w:rsid w:val="00AB17E6"/>
    <w:rsid w:val="00AB3185"/>
    <w:rsid w:val="00AB739F"/>
    <w:rsid w:val="00AC05FA"/>
    <w:rsid w:val="00AD54B0"/>
    <w:rsid w:val="00AE2B52"/>
    <w:rsid w:val="00B01646"/>
    <w:rsid w:val="00B01746"/>
    <w:rsid w:val="00B12AFF"/>
    <w:rsid w:val="00B20579"/>
    <w:rsid w:val="00B22848"/>
    <w:rsid w:val="00B22AB1"/>
    <w:rsid w:val="00B34D28"/>
    <w:rsid w:val="00B60345"/>
    <w:rsid w:val="00B71074"/>
    <w:rsid w:val="00B733C5"/>
    <w:rsid w:val="00B97484"/>
    <w:rsid w:val="00BC02C6"/>
    <w:rsid w:val="00BC1202"/>
    <w:rsid w:val="00BF7206"/>
    <w:rsid w:val="00C05D83"/>
    <w:rsid w:val="00C11CD5"/>
    <w:rsid w:val="00C16425"/>
    <w:rsid w:val="00C2232B"/>
    <w:rsid w:val="00C24ABD"/>
    <w:rsid w:val="00C31FB3"/>
    <w:rsid w:val="00C3420A"/>
    <w:rsid w:val="00C5326D"/>
    <w:rsid w:val="00C571E6"/>
    <w:rsid w:val="00C72A9C"/>
    <w:rsid w:val="00C867C8"/>
    <w:rsid w:val="00C87A28"/>
    <w:rsid w:val="00C901BA"/>
    <w:rsid w:val="00C974CC"/>
    <w:rsid w:val="00CA2FA3"/>
    <w:rsid w:val="00CA32DB"/>
    <w:rsid w:val="00CA7C26"/>
    <w:rsid w:val="00CB070D"/>
    <w:rsid w:val="00CC2486"/>
    <w:rsid w:val="00CC39CE"/>
    <w:rsid w:val="00CE1A20"/>
    <w:rsid w:val="00CE3170"/>
    <w:rsid w:val="00CE4E64"/>
    <w:rsid w:val="00CE548F"/>
    <w:rsid w:val="00CF7834"/>
    <w:rsid w:val="00D037DA"/>
    <w:rsid w:val="00D22E4F"/>
    <w:rsid w:val="00D2453E"/>
    <w:rsid w:val="00D32AE9"/>
    <w:rsid w:val="00D41FCE"/>
    <w:rsid w:val="00D47A9D"/>
    <w:rsid w:val="00D6497A"/>
    <w:rsid w:val="00D64C8C"/>
    <w:rsid w:val="00D66D9F"/>
    <w:rsid w:val="00D7009D"/>
    <w:rsid w:val="00D73FA9"/>
    <w:rsid w:val="00D92C5F"/>
    <w:rsid w:val="00D95E5A"/>
    <w:rsid w:val="00DA3482"/>
    <w:rsid w:val="00DA782F"/>
    <w:rsid w:val="00DA7CD2"/>
    <w:rsid w:val="00DB17B4"/>
    <w:rsid w:val="00DB39FB"/>
    <w:rsid w:val="00DC737E"/>
    <w:rsid w:val="00E147DF"/>
    <w:rsid w:val="00E25849"/>
    <w:rsid w:val="00E274DB"/>
    <w:rsid w:val="00E30CC5"/>
    <w:rsid w:val="00E34CB6"/>
    <w:rsid w:val="00E35D02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53BC"/>
    <w:rsid w:val="00ED6D13"/>
    <w:rsid w:val="00ED7B77"/>
    <w:rsid w:val="00EE128D"/>
    <w:rsid w:val="00EE66FB"/>
    <w:rsid w:val="00EF0831"/>
    <w:rsid w:val="00EF4D3E"/>
    <w:rsid w:val="00F12DEC"/>
    <w:rsid w:val="00F25907"/>
    <w:rsid w:val="00F4565B"/>
    <w:rsid w:val="00F45BF4"/>
    <w:rsid w:val="00F5020A"/>
    <w:rsid w:val="00F73B13"/>
    <w:rsid w:val="00F754F7"/>
    <w:rsid w:val="00F83332"/>
    <w:rsid w:val="00F849EB"/>
    <w:rsid w:val="00F8608D"/>
    <w:rsid w:val="00FA615D"/>
    <w:rsid w:val="00FC7A6E"/>
    <w:rsid w:val="00FD0454"/>
    <w:rsid w:val="00FD7881"/>
    <w:rsid w:val="00FF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4C7D59F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22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3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DireccinHTML">
    <w:name w:val="HTML Address"/>
    <w:basedOn w:val="Normal"/>
    <w:link w:val="DireccinHTMLCar"/>
    <w:uiPriority w:val="99"/>
    <w:unhideWhenUsed/>
    <w:rsid w:val="0066780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AR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66780C"/>
    <w:rPr>
      <w:rFonts w:ascii="Times New Roman" w:eastAsia="Times New Roman" w:hAnsi="Times New Roman"/>
      <w:i/>
      <w:iCs/>
      <w:sz w:val="24"/>
      <w:szCs w:val="24"/>
    </w:rPr>
  </w:style>
  <w:style w:type="paragraph" w:styleId="Ttulo">
    <w:name w:val="Title"/>
    <w:basedOn w:val="Normal"/>
    <w:next w:val="Normal"/>
    <w:link w:val="TtuloCar"/>
    <w:qFormat/>
    <w:locked/>
    <w:rsid w:val="00AA6F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AA6F5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A2A61-ACA2-41C6-B6A4-894AF50B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8</cp:revision>
  <cp:lastPrinted>2017-11-13T12:25:00Z</cp:lastPrinted>
  <dcterms:created xsi:type="dcterms:W3CDTF">2017-11-10T18:42:00Z</dcterms:created>
  <dcterms:modified xsi:type="dcterms:W3CDTF">2017-11-13T14:48:00Z</dcterms:modified>
</cp:coreProperties>
</file>